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6D" w:rsidRDefault="004C666D" w:rsidP="54AAD36A">
      <w:pPr>
        <w:autoSpaceDE w:val="0"/>
        <w:autoSpaceDN w:val="0"/>
        <w:adjustRightInd w:val="0"/>
        <w:ind w:left="-810"/>
        <w:jc w:val="left"/>
        <w:rPr>
          <w:rFonts w:ascii="Arial" w:eastAsia="Arial" w:hAnsi="Arial" w:cs="Arial"/>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C666D" w:rsidRPr="009C4878" w:rsidTr="54AAD36A">
        <w:trPr>
          <w:jc w:val="right"/>
        </w:trPr>
        <w:tc>
          <w:tcPr>
            <w:tcW w:w="9954" w:type="dxa"/>
          </w:tcPr>
          <w:p w:rsidR="004C666D" w:rsidRPr="004D64AB" w:rsidRDefault="004C666D" w:rsidP="54AAD36A">
            <w:pPr>
              <w:rPr>
                <w:rFonts w:ascii="Arial" w:eastAsia="Arial" w:hAnsi="Arial" w:cs="Arial"/>
                <w:sz w:val="16"/>
                <w:szCs w:val="16"/>
              </w:rPr>
            </w:pPr>
            <w:r w:rsidRPr="54AAD36A">
              <w:rPr>
                <w:rFonts w:ascii="Arial" w:eastAsia="Arial" w:hAnsi="Arial" w:cs="Arial"/>
              </w:rPr>
              <w:br w:type="page"/>
            </w:r>
          </w:p>
          <w:p w:rsidR="004C666D" w:rsidRPr="004D64AB" w:rsidRDefault="54AAD36A" w:rsidP="54AAD36A">
            <w:pPr>
              <w:rPr>
                <w:rFonts w:ascii="Arial" w:eastAsia="Arial" w:hAnsi="Arial" w:cs="Arial"/>
                <w:sz w:val="16"/>
                <w:szCs w:val="16"/>
              </w:rPr>
            </w:pPr>
            <w:r w:rsidRPr="54AAD36A">
              <w:rPr>
                <w:rFonts w:ascii="Arial" w:eastAsia="Arial" w:hAnsi="Arial" w:cs="Arial"/>
                <w:sz w:val="16"/>
                <w:szCs w:val="16"/>
              </w:rPr>
              <w:t xml:space="preserve">IT IS A VIOLATION OF COMPANY POLICY TO MAKE ANY CHANGE TO THIS FORM OTHER THAN FILLING IN THE BLANKS OR CHANGING STATION OR CONTEST NAME.  IF YOU MAKE ANY OTHER CHANGE (INCLUDING ANY DELETIONS OR ADDITIONS), IT MUST BE SUBMITTED TO </w:t>
            </w:r>
            <w:hyperlink r:id="rId10">
              <w:r w:rsidRPr="54AAD36A">
                <w:rPr>
                  <w:rStyle w:val="Hyperlink"/>
                  <w:rFonts w:ascii="Arial" w:eastAsia="Arial" w:hAnsi="Arial" w:cs="Arial"/>
                  <w:sz w:val="16"/>
                  <w:szCs w:val="16"/>
                </w:rPr>
                <w:t>ETM.Legal.Contests@entercom.com</w:t>
              </w:r>
            </w:hyperlink>
            <w:r w:rsidRPr="54AAD36A">
              <w:rPr>
                <w:rFonts w:ascii="Arial" w:eastAsia="Arial" w:hAnsi="Arial" w:cs="Arial"/>
                <w:sz w:val="16"/>
                <w:szCs w:val="16"/>
              </w:rPr>
              <w:t xml:space="preserve"> FOR APPROVAL.  THERE ARE NO EXCEPTIONS TO THIS.  FAILURE TO COMPLY WITH THIS COMPANY DIRECTIVE COULD LEAD TO DISCIPLINARY ACTION, INCLUDING, WITHOUT LIMITATION, TERMINATION.</w:t>
            </w:r>
          </w:p>
          <w:p w:rsidR="004C666D" w:rsidRPr="009C4878" w:rsidRDefault="004C666D" w:rsidP="54AAD36A">
            <w:pPr>
              <w:rPr>
                <w:rFonts w:ascii="Arial" w:eastAsia="Arial" w:hAnsi="Arial" w:cs="Arial"/>
                <w:color w:val="C00000"/>
                <w:sz w:val="20"/>
                <w:szCs w:val="20"/>
              </w:rPr>
            </w:pPr>
          </w:p>
        </w:tc>
      </w:tr>
    </w:tbl>
    <w:p w:rsidR="004C666D" w:rsidRPr="00094877" w:rsidRDefault="004C666D" w:rsidP="54AAD36A">
      <w:pPr>
        <w:ind w:left="-720" w:right="144"/>
        <w:jc w:val="center"/>
        <w:rPr>
          <w:rFonts w:ascii="Arial" w:eastAsia="Arial" w:hAnsi="Arial" w:cs="Arial"/>
          <w:sz w:val="20"/>
          <w:szCs w:val="20"/>
        </w:rPr>
      </w:pPr>
    </w:p>
    <w:p w:rsidR="004C666D" w:rsidRDefault="54AAD36A" w:rsidP="54AAD36A">
      <w:pPr>
        <w:ind w:left="-720" w:right="144"/>
        <w:jc w:val="center"/>
        <w:rPr>
          <w:rFonts w:ascii="Arial" w:eastAsia="Arial" w:hAnsi="Arial" w:cs="Arial"/>
          <w:b/>
          <w:bCs/>
        </w:rPr>
      </w:pPr>
      <w:r w:rsidRPr="54AAD36A">
        <w:rPr>
          <w:rFonts w:ascii="Arial" w:eastAsia="Arial" w:hAnsi="Arial" w:cs="Arial"/>
          <w:b/>
          <w:bCs/>
          <w:sz w:val="28"/>
          <w:szCs w:val="28"/>
        </w:rPr>
        <w:t>[HI-LO JACKPOT]</w:t>
      </w:r>
    </w:p>
    <w:p w:rsidR="004C666D" w:rsidRDefault="54AAD36A" w:rsidP="54AAD36A">
      <w:pPr>
        <w:pStyle w:val="Heading4"/>
        <w:keepNext w:val="0"/>
        <w:ind w:left="-720" w:right="144"/>
        <w:rPr>
          <w:rFonts w:ascii="Arial" w:eastAsia="Arial" w:hAnsi="Arial" w:cs="Arial"/>
          <w:b w:val="0"/>
          <w:bCs w:val="0"/>
          <w:sz w:val="19"/>
          <w:szCs w:val="19"/>
        </w:rPr>
      </w:pPr>
      <w:r w:rsidRPr="54AAD36A">
        <w:rPr>
          <w:rFonts w:ascii="Arial" w:eastAsia="Arial" w:hAnsi="Arial" w:cs="Arial"/>
        </w:rPr>
        <w:t>Contest Rules</w:t>
      </w:r>
    </w:p>
    <w:p w:rsidR="004C666D" w:rsidRPr="00094877" w:rsidRDefault="004C666D" w:rsidP="54AAD36A">
      <w:pPr>
        <w:ind w:left="-720" w:right="144"/>
        <w:rPr>
          <w:rFonts w:ascii="Arial" w:eastAsia="Arial" w:hAnsi="Arial" w:cs="Arial"/>
          <w:sz w:val="20"/>
          <w:szCs w:val="20"/>
        </w:rPr>
      </w:pPr>
    </w:p>
    <w:p w:rsidR="004C666D" w:rsidRPr="003E21F9" w:rsidRDefault="54AAD36A" w:rsidP="54AAD36A">
      <w:pPr>
        <w:tabs>
          <w:tab w:val="left" w:pos="-720"/>
        </w:tabs>
        <w:ind w:left="-720" w:right="-360"/>
        <w:rPr>
          <w:rFonts w:ascii="Arial" w:eastAsia="Arial" w:hAnsi="Arial" w:cs="Arial"/>
          <w:b/>
          <w:bCs/>
          <w:sz w:val="20"/>
          <w:szCs w:val="20"/>
        </w:rPr>
      </w:pPr>
      <w:r w:rsidRPr="54AAD36A">
        <w:rPr>
          <w:rFonts w:ascii="Arial" w:eastAsia="Arial" w:hAnsi="Arial" w:cs="Arial"/>
          <w:sz w:val="20"/>
          <w:szCs w:val="20"/>
        </w:rPr>
        <w:t xml:space="preserve">These contest rules are specific to the above contest conducted by Entercom </w:t>
      </w:r>
      <w:r w:rsidR="00F72D54">
        <w:rPr>
          <w:rFonts w:ascii="Arial" w:eastAsia="Arial" w:hAnsi="Arial" w:cs="Arial"/>
          <w:sz w:val="20"/>
          <w:szCs w:val="20"/>
        </w:rPr>
        <w:t>Pennsylvania</w:t>
      </w:r>
      <w:r w:rsidRPr="54AAD36A">
        <w:rPr>
          <w:rFonts w:ascii="Arial" w:eastAsia="Arial" w:hAnsi="Arial" w:cs="Arial"/>
          <w:sz w:val="20"/>
          <w:szCs w:val="20"/>
        </w:rPr>
        <w:t xml:space="preserve">, LLC d/b/a </w:t>
      </w:r>
      <w:r w:rsidR="00F72D54">
        <w:rPr>
          <w:rFonts w:ascii="Arial" w:eastAsia="Arial" w:hAnsi="Arial" w:cs="Arial"/>
          <w:sz w:val="20"/>
          <w:szCs w:val="20"/>
        </w:rPr>
        <w:t>WTDY</w:t>
      </w:r>
      <w:r w:rsidRPr="54AAD36A">
        <w:rPr>
          <w:rFonts w:ascii="Arial" w:eastAsia="Arial" w:hAnsi="Arial" w:cs="Arial"/>
          <w:sz w:val="20"/>
          <w:szCs w:val="20"/>
        </w:rPr>
        <w:t xml:space="preserve"> (collectively, the “</w:t>
      </w:r>
      <w:r w:rsidRPr="54AAD36A">
        <w:rPr>
          <w:rFonts w:ascii="Arial" w:eastAsia="Arial" w:hAnsi="Arial" w:cs="Arial"/>
          <w:b/>
          <w:bCs/>
          <w:sz w:val="20"/>
          <w:szCs w:val="20"/>
        </w:rPr>
        <w:t>Station</w:t>
      </w:r>
      <w:r w:rsidRPr="54AAD36A">
        <w:rPr>
          <w:rFonts w:ascii="Arial" w:eastAsia="Arial" w:hAnsi="Arial" w:cs="Arial"/>
          <w:sz w:val="20"/>
          <w:szCs w:val="20"/>
        </w:rPr>
        <w:t xml:space="preserve">”).   Except to the extent specifically set forth below with respect to this specific contest, the Station’s general contest rules apply to this contest as well.  A copy of these specific contest rules and the Station’s general contest rules are available at the Station’s studio at </w:t>
      </w:r>
      <w:r w:rsidR="00F72D54">
        <w:rPr>
          <w:rFonts w:ascii="Arial" w:eastAsia="Arial" w:hAnsi="Arial" w:cs="Arial"/>
          <w:sz w:val="20"/>
          <w:szCs w:val="20"/>
        </w:rPr>
        <w:t xml:space="preserve">555 Bala </w:t>
      </w:r>
      <w:proofErr w:type="spellStart"/>
      <w:r w:rsidR="00F72D54">
        <w:rPr>
          <w:rFonts w:ascii="Arial" w:eastAsia="Arial" w:hAnsi="Arial" w:cs="Arial"/>
          <w:sz w:val="20"/>
          <w:szCs w:val="20"/>
        </w:rPr>
        <w:t>Cynwyd</w:t>
      </w:r>
      <w:proofErr w:type="spellEnd"/>
      <w:r w:rsidR="00F72D54">
        <w:rPr>
          <w:rFonts w:ascii="Arial" w:eastAsia="Arial" w:hAnsi="Arial" w:cs="Arial"/>
          <w:sz w:val="20"/>
          <w:szCs w:val="20"/>
        </w:rPr>
        <w:t xml:space="preserve">, Suite 330, </w:t>
      </w:r>
      <w:proofErr w:type="gramStart"/>
      <w:r w:rsidR="00F72D54">
        <w:rPr>
          <w:rFonts w:ascii="Arial" w:eastAsia="Arial" w:hAnsi="Arial" w:cs="Arial"/>
          <w:sz w:val="20"/>
          <w:szCs w:val="20"/>
        </w:rPr>
        <w:t>Bala</w:t>
      </w:r>
      <w:proofErr w:type="gramEnd"/>
      <w:r w:rsidR="00F72D54">
        <w:rPr>
          <w:rFonts w:ascii="Arial" w:eastAsia="Arial" w:hAnsi="Arial" w:cs="Arial"/>
          <w:sz w:val="20"/>
          <w:szCs w:val="20"/>
        </w:rPr>
        <w:t xml:space="preserve"> </w:t>
      </w:r>
      <w:proofErr w:type="spellStart"/>
      <w:r w:rsidR="00F72D54">
        <w:rPr>
          <w:rFonts w:ascii="Arial" w:eastAsia="Arial" w:hAnsi="Arial" w:cs="Arial"/>
          <w:sz w:val="20"/>
          <w:szCs w:val="20"/>
        </w:rPr>
        <w:t>Cynwyd</w:t>
      </w:r>
      <w:proofErr w:type="spellEnd"/>
      <w:r w:rsidR="00F72D54">
        <w:rPr>
          <w:rFonts w:ascii="Arial" w:eastAsia="Arial" w:hAnsi="Arial" w:cs="Arial"/>
          <w:sz w:val="20"/>
          <w:szCs w:val="20"/>
        </w:rPr>
        <w:t>, PA 19004</w:t>
      </w:r>
      <w:r w:rsidRPr="54AAD36A">
        <w:rPr>
          <w:rFonts w:ascii="Arial" w:eastAsia="Arial" w:hAnsi="Arial" w:cs="Arial"/>
          <w:sz w:val="20"/>
          <w:szCs w:val="20"/>
        </w:rPr>
        <w:t xml:space="preserve"> during regular business hours and on the Station’s website at www</w:t>
      </w:r>
      <w:r w:rsidR="00F72D54">
        <w:rPr>
          <w:rFonts w:ascii="Arial" w:eastAsia="Arial" w:hAnsi="Arial" w:cs="Arial"/>
          <w:sz w:val="20"/>
          <w:szCs w:val="20"/>
        </w:rPr>
        <w:t>.965tdy.co</w:t>
      </w:r>
      <w:r w:rsidRPr="54AAD36A">
        <w:rPr>
          <w:rFonts w:ascii="Arial" w:eastAsia="Arial" w:hAnsi="Arial" w:cs="Arial"/>
          <w:sz w:val="20"/>
          <w:szCs w:val="20"/>
        </w:rPr>
        <w:t xml:space="preserve">m/rules. </w:t>
      </w:r>
      <w:r w:rsidRPr="54AAD36A">
        <w:rPr>
          <w:rFonts w:ascii="Arial" w:eastAsia="Arial" w:hAnsi="Arial" w:cs="Arial"/>
          <w:b/>
          <w:bCs/>
          <w:sz w:val="20"/>
          <w:szCs w:val="20"/>
        </w:rPr>
        <w:t>To the extent that the general contest rules differ from these rules, these rules will govern and control with respect to this Contest.</w:t>
      </w:r>
    </w:p>
    <w:p w:rsidR="004C666D" w:rsidRPr="003E21F9" w:rsidRDefault="004C666D" w:rsidP="54AAD36A">
      <w:pPr>
        <w:tabs>
          <w:tab w:val="left" w:pos="-720"/>
        </w:tabs>
        <w:ind w:left="-720" w:right="-360"/>
        <w:rPr>
          <w:rFonts w:ascii="Arial" w:eastAsia="Arial" w:hAnsi="Arial" w:cs="Arial"/>
          <w:b/>
          <w:bCs/>
          <w:sz w:val="20"/>
          <w:szCs w:val="20"/>
        </w:rPr>
      </w:pPr>
    </w:p>
    <w:p w:rsidR="004C666D" w:rsidRPr="003E21F9" w:rsidRDefault="54AAD36A" w:rsidP="54AAD36A">
      <w:pPr>
        <w:pBdr>
          <w:bottom w:val="single" w:sz="4" w:space="1" w:color="auto"/>
        </w:pBdr>
        <w:tabs>
          <w:tab w:val="left" w:pos="-720"/>
        </w:tabs>
        <w:ind w:left="-720" w:right="-360"/>
        <w:rPr>
          <w:rFonts w:ascii="Arial" w:eastAsia="Arial" w:hAnsi="Arial" w:cs="Arial"/>
          <w:b/>
          <w:bCs/>
          <w:sz w:val="20"/>
          <w:szCs w:val="20"/>
        </w:rPr>
      </w:pPr>
      <w:r w:rsidRPr="54AAD36A">
        <w:rPr>
          <w:rFonts w:ascii="Arial" w:eastAsia="Arial" w:hAnsi="Arial" w:cs="Arial"/>
          <w:b/>
          <w:bCs/>
          <w:sz w:val="20"/>
          <w:szCs w:val="20"/>
        </w:rPr>
        <w:t>Entry/Winning</w:t>
      </w:r>
    </w:p>
    <w:p w:rsidR="004C666D" w:rsidRPr="003E21F9" w:rsidRDefault="004C666D" w:rsidP="54AAD36A">
      <w:pPr>
        <w:tabs>
          <w:tab w:val="left" w:pos="-720"/>
        </w:tabs>
        <w:ind w:left="-720" w:right="-360"/>
        <w:rPr>
          <w:rFonts w:ascii="Arial" w:eastAsia="Arial" w:hAnsi="Arial" w:cs="Arial"/>
          <w:sz w:val="20"/>
          <w:szCs w:val="20"/>
        </w:rPr>
      </w:pPr>
    </w:p>
    <w:p w:rsidR="004C666D" w:rsidRPr="003E21F9" w:rsidRDefault="004C666D" w:rsidP="54AAD36A">
      <w:pPr>
        <w:ind w:left="-720" w:right="-360"/>
        <w:rPr>
          <w:rFonts w:ascii="Arial" w:eastAsia="Arial" w:hAnsi="Arial" w:cs="Arial"/>
          <w:sz w:val="20"/>
          <w:szCs w:val="20"/>
        </w:rPr>
      </w:pPr>
      <w:r w:rsidRPr="54AAD36A">
        <w:rPr>
          <w:rFonts w:ascii="Arial" w:eastAsia="Arial" w:hAnsi="Arial" w:cs="Arial"/>
          <w:sz w:val="20"/>
          <w:szCs w:val="20"/>
        </w:rPr>
        <w:t>1.</w:t>
      </w:r>
      <w:r w:rsidRPr="003E21F9">
        <w:rPr>
          <w:sz w:val="20"/>
          <w:szCs w:val="20"/>
        </w:rPr>
        <w:tab/>
      </w:r>
      <w:r w:rsidRPr="54AAD36A">
        <w:rPr>
          <w:rFonts w:ascii="Arial" w:eastAsia="Arial" w:hAnsi="Arial" w:cs="Arial"/>
          <w:sz w:val="20"/>
          <w:szCs w:val="20"/>
        </w:rPr>
        <w:t>NO PURCHASE OR PAYMENT OF ANY KIND IS NECESSARY TO ENTER OR WIN THIS CONTEST</w:t>
      </w:r>
    </w:p>
    <w:p w:rsidR="004C666D" w:rsidRPr="00094877" w:rsidRDefault="004C666D" w:rsidP="54AAD36A">
      <w:pPr>
        <w:ind w:left="-720" w:right="144"/>
        <w:rPr>
          <w:rFonts w:ascii="Arial" w:eastAsia="Arial" w:hAnsi="Arial" w:cs="Arial"/>
          <w:sz w:val="20"/>
          <w:szCs w:val="20"/>
        </w:rPr>
      </w:pPr>
    </w:p>
    <w:p w:rsidR="004C666D" w:rsidRPr="00094877" w:rsidRDefault="004C666D" w:rsidP="54AAD36A">
      <w:pPr>
        <w:ind w:left="-720" w:right="144"/>
        <w:rPr>
          <w:rFonts w:ascii="Arial" w:eastAsia="Arial" w:hAnsi="Arial" w:cs="Arial"/>
          <w:sz w:val="20"/>
          <w:szCs w:val="20"/>
        </w:rPr>
      </w:pPr>
      <w:r w:rsidRPr="54AAD36A">
        <w:rPr>
          <w:rFonts w:ascii="Arial" w:eastAsia="Arial" w:hAnsi="Arial" w:cs="Arial"/>
          <w:sz w:val="20"/>
          <w:szCs w:val="20"/>
        </w:rPr>
        <w:t>2.</w:t>
      </w:r>
      <w:r w:rsidRPr="00094877">
        <w:rPr>
          <w:sz w:val="20"/>
          <w:szCs w:val="20"/>
        </w:rPr>
        <w:tab/>
      </w:r>
      <w:r w:rsidRPr="54AAD36A">
        <w:rPr>
          <w:rFonts w:ascii="Arial" w:eastAsia="Arial" w:hAnsi="Arial" w:cs="Arial"/>
          <w:sz w:val="20"/>
          <w:szCs w:val="20"/>
        </w:rPr>
        <w:t xml:space="preserve">Listeners can enter the Contest by listening to the Station weekdays (Monday – Friday) (excluding holidays) between </w:t>
      </w:r>
      <w:r w:rsidR="00F72D54" w:rsidRPr="00F72D54">
        <w:rPr>
          <w:rFonts w:ascii="Arial" w:eastAsia="Arial" w:hAnsi="Arial" w:cs="Arial"/>
          <w:sz w:val="20"/>
          <w:szCs w:val="20"/>
        </w:rPr>
        <w:t>September 3,</w:t>
      </w:r>
      <w:r w:rsidR="00F72D54">
        <w:rPr>
          <w:rFonts w:ascii="Arial" w:eastAsia="Arial" w:hAnsi="Arial" w:cs="Arial"/>
          <w:sz w:val="20"/>
          <w:szCs w:val="20"/>
        </w:rPr>
        <w:t xml:space="preserve"> 2019</w:t>
      </w:r>
      <w:r w:rsidRPr="54AAD36A">
        <w:rPr>
          <w:rFonts w:ascii="Arial" w:eastAsia="Arial" w:hAnsi="Arial" w:cs="Arial"/>
          <w:sz w:val="20"/>
          <w:szCs w:val="20"/>
        </w:rPr>
        <w:t xml:space="preserve"> and </w:t>
      </w:r>
      <w:r w:rsidR="00F72D54" w:rsidRPr="00F72D54">
        <w:rPr>
          <w:rFonts w:ascii="Arial" w:eastAsia="Arial" w:hAnsi="Arial" w:cs="Arial"/>
          <w:sz w:val="20"/>
          <w:szCs w:val="20"/>
        </w:rPr>
        <w:t xml:space="preserve">October </w:t>
      </w:r>
      <w:r w:rsidR="006C47FE">
        <w:rPr>
          <w:rFonts w:ascii="Arial" w:eastAsia="Arial" w:hAnsi="Arial" w:cs="Arial"/>
          <w:sz w:val="20"/>
          <w:szCs w:val="20"/>
        </w:rPr>
        <w:t>4</w:t>
      </w:r>
      <w:r w:rsidR="00F72D54" w:rsidRPr="00F72D54">
        <w:rPr>
          <w:rFonts w:ascii="Arial" w:eastAsia="Arial" w:hAnsi="Arial" w:cs="Arial"/>
          <w:sz w:val="20"/>
          <w:szCs w:val="20"/>
        </w:rPr>
        <w:t>, 2019</w:t>
      </w:r>
      <w:r w:rsidRPr="54AAD36A">
        <w:rPr>
          <w:rFonts w:ascii="Arial" w:eastAsia="Arial" w:hAnsi="Arial" w:cs="Arial"/>
          <w:sz w:val="20"/>
          <w:szCs w:val="20"/>
        </w:rPr>
        <w:t xml:space="preserve"> at approximately </w:t>
      </w:r>
      <w:r w:rsidR="00F72D54">
        <w:rPr>
          <w:rFonts w:ascii="Arial" w:eastAsia="Arial" w:hAnsi="Arial" w:cs="Arial"/>
          <w:sz w:val="20"/>
          <w:szCs w:val="20"/>
        </w:rPr>
        <w:t>9 AM</w:t>
      </w:r>
      <w:r w:rsidRPr="54AAD36A">
        <w:rPr>
          <w:rFonts w:ascii="Arial" w:eastAsia="Arial" w:hAnsi="Arial" w:cs="Arial"/>
          <w:sz w:val="20"/>
          <w:szCs w:val="20"/>
        </w:rPr>
        <w:t xml:space="preserve">, </w:t>
      </w:r>
      <w:r w:rsidR="00F72D54">
        <w:rPr>
          <w:rFonts w:ascii="Arial" w:eastAsia="Arial" w:hAnsi="Arial" w:cs="Arial"/>
          <w:sz w:val="20"/>
          <w:szCs w:val="20"/>
        </w:rPr>
        <w:t>9:15 AM,</w:t>
      </w:r>
      <w:r w:rsidRPr="54AAD36A">
        <w:rPr>
          <w:rFonts w:ascii="Arial" w:eastAsia="Arial" w:hAnsi="Arial" w:cs="Arial"/>
          <w:sz w:val="20"/>
          <w:szCs w:val="20"/>
        </w:rPr>
        <w:t xml:space="preserve"> </w:t>
      </w:r>
      <w:r w:rsidR="00F72D54">
        <w:rPr>
          <w:rFonts w:ascii="Arial" w:eastAsia="Arial" w:hAnsi="Arial" w:cs="Arial"/>
          <w:sz w:val="20"/>
          <w:szCs w:val="20"/>
        </w:rPr>
        <w:t>9:30 AM and 9:45 AM</w:t>
      </w:r>
      <w:r w:rsidRPr="54AAD36A">
        <w:rPr>
          <w:rFonts w:ascii="Arial" w:eastAsia="Arial" w:hAnsi="Arial" w:cs="Arial"/>
          <w:sz w:val="20"/>
          <w:szCs w:val="20"/>
        </w:rPr>
        <w:t xml:space="preserve"> each day for the Station on-air personality to play </w:t>
      </w:r>
      <w:r w:rsidR="00F72D54">
        <w:rPr>
          <w:rFonts w:ascii="Arial" w:eastAsia="Arial" w:hAnsi="Arial" w:cs="Arial"/>
          <w:sz w:val="20"/>
          <w:szCs w:val="20"/>
        </w:rPr>
        <w:t>Coop &amp; Casey</w:t>
      </w:r>
      <w:r w:rsidRPr="54AAD36A">
        <w:rPr>
          <w:rFonts w:ascii="Arial" w:eastAsia="Arial" w:hAnsi="Arial" w:cs="Arial"/>
          <w:sz w:val="20"/>
          <w:szCs w:val="20"/>
        </w:rPr>
        <w:t xml:space="preserve">’s “Big Money Hi- Lo” sounder.  After the sounder is played, the </w:t>
      </w:r>
      <w:r w:rsidR="00F72D54">
        <w:rPr>
          <w:rFonts w:ascii="Arial" w:eastAsia="Arial" w:hAnsi="Arial" w:cs="Arial"/>
          <w:sz w:val="20"/>
          <w:szCs w:val="20"/>
        </w:rPr>
        <w:t>9</w:t>
      </w:r>
      <w:r w:rsidRPr="54AAD36A">
        <w:rPr>
          <w:rFonts w:ascii="Arial" w:eastAsia="Arial" w:hAnsi="Arial" w:cs="Arial"/>
          <w:sz w:val="20"/>
          <w:szCs w:val="20"/>
        </w:rPr>
        <w:t xml:space="preserve">th caller at </w:t>
      </w:r>
      <w:r w:rsidR="00F72D54">
        <w:rPr>
          <w:rFonts w:ascii="Arial" w:eastAsia="Arial" w:hAnsi="Arial" w:cs="Arial"/>
          <w:sz w:val="20"/>
          <w:szCs w:val="20"/>
        </w:rPr>
        <w:t>215-263-9650</w:t>
      </w:r>
      <w:r w:rsidRPr="54AAD36A">
        <w:rPr>
          <w:rFonts w:ascii="Arial" w:eastAsia="Arial" w:hAnsi="Arial" w:cs="Arial"/>
          <w:sz w:val="20"/>
          <w:szCs w:val="20"/>
        </w:rPr>
        <w:t xml:space="preserve"> will be given an opportunity to guess the cash amount of the jackpot.  (Calls to other numbers, including the Station’s general number will not be accepted.)  The </w:t>
      </w:r>
      <w:r w:rsidR="00F72D54">
        <w:rPr>
          <w:rFonts w:ascii="Arial" w:eastAsia="Arial" w:hAnsi="Arial" w:cs="Arial"/>
          <w:sz w:val="20"/>
          <w:szCs w:val="20"/>
        </w:rPr>
        <w:t>9</w:t>
      </w:r>
      <w:r w:rsidR="00F72D54" w:rsidRPr="00F72D54">
        <w:rPr>
          <w:rFonts w:ascii="Arial" w:eastAsia="Arial" w:hAnsi="Arial" w:cs="Arial"/>
          <w:sz w:val="20"/>
          <w:szCs w:val="20"/>
          <w:vertAlign w:val="superscript"/>
        </w:rPr>
        <w:t>th</w:t>
      </w:r>
      <w:r w:rsidRPr="54AAD36A">
        <w:rPr>
          <w:rFonts w:ascii="Arial" w:eastAsia="Arial" w:hAnsi="Arial" w:cs="Arial"/>
          <w:sz w:val="20"/>
          <w:szCs w:val="20"/>
        </w:rPr>
        <w:t xml:space="preserve"> caller will have </w:t>
      </w:r>
      <w:r w:rsidR="00F72D54" w:rsidRPr="00F72D54">
        <w:rPr>
          <w:rFonts w:ascii="Arial" w:eastAsia="Arial" w:hAnsi="Arial" w:cs="Arial"/>
          <w:sz w:val="20"/>
          <w:szCs w:val="20"/>
        </w:rPr>
        <w:t>10 seconds</w:t>
      </w:r>
      <w:r w:rsidRPr="54AAD36A">
        <w:rPr>
          <w:rFonts w:ascii="Arial" w:eastAsia="Arial" w:hAnsi="Arial" w:cs="Arial"/>
          <w:sz w:val="20"/>
          <w:szCs w:val="20"/>
        </w:rPr>
        <w:t xml:space="preserve"> to guess the exact amount (dollars and cents) of the jackpot. The on-air personality then will indicate whether the guess is too high, too low or the correct amount in the cash jackpot.  A prize will be awarded, upon confirmation of eligibility, to the </w:t>
      </w:r>
      <w:r w:rsidR="00F72D54">
        <w:rPr>
          <w:rFonts w:ascii="Arial" w:eastAsia="Arial" w:hAnsi="Arial" w:cs="Arial"/>
          <w:sz w:val="20"/>
          <w:szCs w:val="20"/>
        </w:rPr>
        <w:t>9</w:t>
      </w:r>
      <w:r w:rsidRPr="54AAD36A">
        <w:rPr>
          <w:rFonts w:ascii="Arial" w:eastAsia="Arial" w:hAnsi="Arial" w:cs="Arial"/>
          <w:sz w:val="20"/>
          <w:szCs w:val="20"/>
        </w:rPr>
        <w:t xml:space="preserve">th caller who guesses the correct amount (dollars and cents) in the jackpot within the allotted </w:t>
      </w:r>
      <w:r w:rsidR="00F72D54">
        <w:rPr>
          <w:rFonts w:ascii="Arial" w:eastAsia="Arial" w:hAnsi="Arial" w:cs="Arial"/>
          <w:sz w:val="20"/>
          <w:szCs w:val="20"/>
        </w:rPr>
        <w:t>10</w:t>
      </w:r>
      <w:r w:rsidRPr="54AAD36A">
        <w:rPr>
          <w:rFonts w:ascii="Arial" w:eastAsia="Arial" w:hAnsi="Arial" w:cs="Arial"/>
          <w:sz w:val="20"/>
          <w:szCs w:val="20"/>
        </w:rPr>
        <w:t xml:space="preserve"> seconds and the contestant will win the jackpot amount (each a “Winner”).  Another game will begin and the Contest will continue until the sooner of: (i) the maximum amount of $</w:t>
      </w:r>
      <w:r w:rsidR="006C47FE">
        <w:rPr>
          <w:rFonts w:ascii="Arial" w:eastAsia="Arial" w:hAnsi="Arial" w:cs="Arial"/>
          <w:sz w:val="20"/>
          <w:szCs w:val="20"/>
        </w:rPr>
        <w:t>2,500</w:t>
      </w:r>
      <w:r w:rsidRPr="54AAD36A">
        <w:rPr>
          <w:rFonts w:ascii="Arial" w:eastAsia="Arial" w:hAnsi="Arial" w:cs="Arial"/>
          <w:sz w:val="20"/>
          <w:szCs w:val="20"/>
        </w:rPr>
        <w:t xml:space="preserve"> in the aggregate has been awarded in this Contest; (ii) or until </w:t>
      </w:r>
      <w:r w:rsidR="00F72D54" w:rsidRPr="00F72D54">
        <w:rPr>
          <w:rFonts w:ascii="Arial" w:eastAsia="Arial" w:hAnsi="Arial" w:cs="Arial"/>
          <w:sz w:val="20"/>
          <w:szCs w:val="20"/>
        </w:rPr>
        <w:t xml:space="preserve">October </w:t>
      </w:r>
      <w:r w:rsidR="006C47FE">
        <w:rPr>
          <w:rFonts w:ascii="Arial" w:eastAsia="Arial" w:hAnsi="Arial" w:cs="Arial"/>
          <w:sz w:val="20"/>
          <w:szCs w:val="20"/>
        </w:rPr>
        <w:t>4</w:t>
      </w:r>
      <w:r w:rsidR="00F72D54" w:rsidRPr="00F72D54">
        <w:rPr>
          <w:rFonts w:ascii="Arial" w:eastAsia="Arial" w:hAnsi="Arial" w:cs="Arial"/>
          <w:sz w:val="20"/>
          <w:szCs w:val="20"/>
        </w:rPr>
        <w:t>, 2019</w:t>
      </w:r>
      <w:r w:rsidRPr="54AAD36A">
        <w:rPr>
          <w:rFonts w:ascii="Arial" w:eastAsia="Arial" w:hAnsi="Arial" w:cs="Arial"/>
          <w:sz w:val="20"/>
          <w:szCs w:val="20"/>
        </w:rPr>
        <w:t xml:space="preserve">.  The maximum amount of all prizes awarded in this Contest is limited to </w:t>
      </w:r>
      <w:r w:rsidR="00F72D54">
        <w:rPr>
          <w:rFonts w:ascii="Arial" w:eastAsia="Arial" w:hAnsi="Arial" w:cs="Arial"/>
          <w:sz w:val="20"/>
          <w:szCs w:val="20"/>
        </w:rPr>
        <w:t>$</w:t>
      </w:r>
      <w:r w:rsidR="006C47FE">
        <w:rPr>
          <w:rFonts w:ascii="Arial" w:eastAsia="Arial" w:hAnsi="Arial" w:cs="Arial"/>
          <w:sz w:val="20"/>
          <w:szCs w:val="20"/>
        </w:rPr>
        <w:t>2,500</w:t>
      </w:r>
      <w:r w:rsidR="00F72D54">
        <w:rPr>
          <w:rFonts w:ascii="Arial" w:eastAsia="Arial" w:hAnsi="Arial" w:cs="Arial"/>
          <w:sz w:val="20"/>
          <w:szCs w:val="20"/>
        </w:rPr>
        <w:t>.</w:t>
      </w:r>
      <w:r w:rsidRPr="54AAD36A">
        <w:rPr>
          <w:rFonts w:ascii="Arial" w:eastAsia="Arial" w:hAnsi="Arial" w:cs="Arial"/>
          <w:sz w:val="20"/>
          <w:szCs w:val="20"/>
        </w:rPr>
        <w:t xml:space="preserve">   </w:t>
      </w:r>
      <w:r w:rsidRPr="54AAD36A">
        <w:rPr>
          <w:rFonts w:ascii="Arial" w:eastAsia="Arial" w:hAnsi="Arial" w:cs="Arial"/>
          <w:b/>
          <w:bCs/>
          <w:sz w:val="20"/>
          <w:szCs w:val="20"/>
        </w:rPr>
        <w:t>WARNING:  Online listeners to streamed broadcasts may experience a lag in transmissions due to buffering limitations.  Contest Participants should not rely on streamed broadcasts.</w:t>
      </w:r>
      <w:r w:rsidRPr="54AAD36A">
        <w:rPr>
          <w:rFonts w:ascii="Arial" w:eastAsia="Arial" w:hAnsi="Arial" w:cs="Arial"/>
          <w:sz w:val="20"/>
          <w:szCs w:val="20"/>
        </w:rPr>
        <w:t xml:space="preserve"> </w:t>
      </w:r>
    </w:p>
    <w:p w:rsidR="004C666D" w:rsidRPr="00094877" w:rsidRDefault="004C666D" w:rsidP="54AAD36A">
      <w:pPr>
        <w:ind w:left="-720" w:right="144"/>
        <w:rPr>
          <w:rFonts w:ascii="Arial" w:eastAsia="Arial" w:hAnsi="Arial" w:cs="Arial"/>
          <w:sz w:val="20"/>
          <w:szCs w:val="20"/>
        </w:rPr>
      </w:pPr>
    </w:p>
    <w:p w:rsidR="004C666D" w:rsidRPr="00094877" w:rsidRDefault="004C666D" w:rsidP="54AAD36A">
      <w:pPr>
        <w:ind w:left="-720" w:right="144"/>
        <w:rPr>
          <w:rFonts w:ascii="Arial" w:eastAsia="Arial" w:hAnsi="Arial" w:cs="Arial"/>
          <w:sz w:val="20"/>
          <w:szCs w:val="20"/>
        </w:rPr>
      </w:pPr>
      <w:r w:rsidRPr="54AAD36A">
        <w:rPr>
          <w:rFonts w:ascii="Arial" w:eastAsia="Arial" w:hAnsi="Arial" w:cs="Arial"/>
          <w:sz w:val="20"/>
          <w:szCs w:val="20"/>
        </w:rPr>
        <w:t>3.</w:t>
      </w:r>
      <w:r w:rsidRPr="00094877">
        <w:rPr>
          <w:sz w:val="20"/>
          <w:szCs w:val="20"/>
        </w:rPr>
        <w:tab/>
      </w:r>
      <w:r w:rsidRPr="54AAD36A">
        <w:rPr>
          <w:rFonts w:ascii="Arial" w:eastAsia="Arial" w:hAnsi="Arial" w:cs="Arial"/>
          <w:sz w:val="20"/>
          <w:szCs w:val="20"/>
        </w:rPr>
        <w:t>The cash amount of each Jackpot will be pre-determined by Station prior to accepting any guesses.</w:t>
      </w:r>
    </w:p>
    <w:p w:rsidR="004C666D" w:rsidRPr="00094877" w:rsidRDefault="004C666D" w:rsidP="54AAD36A">
      <w:pPr>
        <w:ind w:left="-720" w:right="144"/>
        <w:rPr>
          <w:rFonts w:ascii="Arial" w:eastAsia="Arial" w:hAnsi="Arial" w:cs="Arial"/>
          <w:sz w:val="20"/>
          <w:szCs w:val="20"/>
        </w:rPr>
      </w:pPr>
    </w:p>
    <w:p w:rsidR="004C666D" w:rsidRPr="00094877" w:rsidRDefault="54AAD36A" w:rsidP="54AAD36A">
      <w:pPr>
        <w:pBdr>
          <w:bottom w:val="single" w:sz="4" w:space="1" w:color="auto"/>
        </w:pBdr>
        <w:ind w:left="-720" w:right="144"/>
        <w:rPr>
          <w:rFonts w:ascii="Arial" w:eastAsia="Arial" w:hAnsi="Arial" w:cs="Arial"/>
          <w:b/>
          <w:bCs/>
          <w:sz w:val="20"/>
          <w:szCs w:val="20"/>
        </w:rPr>
      </w:pPr>
      <w:r w:rsidRPr="54AAD36A">
        <w:rPr>
          <w:rFonts w:ascii="Arial" w:eastAsia="Arial" w:hAnsi="Arial" w:cs="Arial"/>
          <w:b/>
          <w:bCs/>
          <w:sz w:val="20"/>
          <w:szCs w:val="20"/>
        </w:rPr>
        <w:t>Prize(s)</w:t>
      </w:r>
    </w:p>
    <w:p w:rsidR="004C666D" w:rsidRPr="00094877" w:rsidRDefault="004C666D" w:rsidP="54AAD36A">
      <w:pPr>
        <w:ind w:left="-720" w:right="144"/>
        <w:rPr>
          <w:rFonts w:ascii="Arial" w:eastAsia="Arial" w:hAnsi="Arial" w:cs="Arial"/>
          <w:sz w:val="20"/>
          <w:szCs w:val="20"/>
        </w:rPr>
      </w:pPr>
    </w:p>
    <w:p w:rsidR="004C666D" w:rsidRPr="00094877" w:rsidRDefault="004C666D" w:rsidP="54AAD36A">
      <w:pPr>
        <w:ind w:left="-720" w:right="144"/>
        <w:rPr>
          <w:rFonts w:ascii="Arial" w:eastAsia="Arial" w:hAnsi="Arial" w:cs="Arial"/>
          <w:color w:val="000000" w:themeColor="text1"/>
          <w:sz w:val="20"/>
          <w:szCs w:val="20"/>
        </w:rPr>
      </w:pPr>
      <w:r w:rsidRPr="54AAD36A">
        <w:rPr>
          <w:rFonts w:ascii="Arial" w:eastAsia="Arial" w:hAnsi="Arial" w:cs="Arial"/>
          <w:color w:val="000000"/>
          <w:sz w:val="20"/>
          <w:szCs w:val="20"/>
        </w:rPr>
        <w:t>4.</w:t>
      </w:r>
      <w:r w:rsidRPr="00094877">
        <w:rPr>
          <w:color w:val="000000"/>
          <w:sz w:val="20"/>
          <w:szCs w:val="20"/>
        </w:rPr>
        <w:tab/>
      </w:r>
      <w:r w:rsidRPr="54AAD36A">
        <w:rPr>
          <w:rFonts w:ascii="Arial" w:eastAsia="Arial" w:hAnsi="Arial" w:cs="Arial"/>
          <w:color w:val="000000"/>
          <w:sz w:val="20"/>
          <w:szCs w:val="20"/>
        </w:rPr>
        <w:t xml:space="preserve">The odds of an entrant selecting the correct jackpot amount are 1 in </w:t>
      </w:r>
      <w:r w:rsidR="00F72D54">
        <w:rPr>
          <w:rFonts w:ascii="Arial" w:eastAsia="Arial" w:hAnsi="Arial" w:cs="Arial"/>
          <w:color w:val="000000"/>
          <w:sz w:val="20"/>
          <w:szCs w:val="20"/>
        </w:rPr>
        <w:t>100,000</w:t>
      </w:r>
      <w:r w:rsidRPr="54AAD36A">
        <w:rPr>
          <w:rFonts w:ascii="Arial" w:eastAsia="Arial" w:hAnsi="Arial" w:cs="Arial"/>
          <w:color w:val="000000"/>
          <w:sz w:val="20"/>
          <w:szCs w:val="20"/>
        </w:rPr>
        <w:t xml:space="preserve"> or better if prior contestants have already guessed on a particular jackpot.</w:t>
      </w:r>
    </w:p>
    <w:p w:rsidR="004C666D" w:rsidRPr="00094877" w:rsidRDefault="004C666D" w:rsidP="54AAD36A">
      <w:pPr>
        <w:autoSpaceDE w:val="0"/>
        <w:autoSpaceDN w:val="0"/>
        <w:adjustRightInd w:val="0"/>
        <w:ind w:left="-720" w:right="144"/>
        <w:rPr>
          <w:rFonts w:ascii="Arial" w:eastAsia="Arial" w:hAnsi="Arial" w:cs="Arial"/>
          <w:color w:val="000000" w:themeColor="text1"/>
          <w:sz w:val="20"/>
          <w:szCs w:val="20"/>
        </w:rPr>
      </w:pPr>
    </w:p>
    <w:p w:rsidR="004C666D" w:rsidRPr="00094877" w:rsidRDefault="004C666D" w:rsidP="54AAD36A">
      <w:pPr>
        <w:ind w:left="-720" w:right="144"/>
        <w:rPr>
          <w:rFonts w:ascii="Arial" w:eastAsia="Arial" w:hAnsi="Arial" w:cs="Arial"/>
          <w:color w:val="000000" w:themeColor="text1"/>
          <w:sz w:val="20"/>
          <w:szCs w:val="20"/>
        </w:rPr>
      </w:pPr>
      <w:r w:rsidRPr="54AAD36A">
        <w:rPr>
          <w:rFonts w:ascii="Arial" w:eastAsia="Arial" w:hAnsi="Arial" w:cs="Arial"/>
          <w:color w:val="000000"/>
          <w:sz w:val="20"/>
          <w:szCs w:val="20"/>
        </w:rPr>
        <w:t>5.</w:t>
      </w:r>
      <w:r w:rsidRPr="00094877">
        <w:rPr>
          <w:color w:val="000000"/>
          <w:sz w:val="20"/>
          <w:szCs w:val="20"/>
        </w:rPr>
        <w:tab/>
      </w:r>
      <w:r w:rsidRPr="54AAD36A">
        <w:rPr>
          <w:rFonts w:ascii="Arial" w:eastAsia="Arial" w:hAnsi="Arial" w:cs="Arial"/>
          <w:color w:val="000000"/>
          <w:sz w:val="20"/>
          <w:szCs w:val="20"/>
        </w:rPr>
        <w:t xml:space="preserve">Up to </w:t>
      </w:r>
      <w:r w:rsidR="006C47FE">
        <w:rPr>
          <w:rFonts w:ascii="Arial" w:eastAsia="Arial" w:hAnsi="Arial" w:cs="Arial"/>
          <w:color w:val="000000"/>
          <w:sz w:val="20"/>
          <w:szCs w:val="20"/>
        </w:rPr>
        <w:t>4</w:t>
      </w:r>
      <w:r w:rsidRPr="54AAD36A">
        <w:rPr>
          <w:rFonts w:ascii="Arial" w:eastAsia="Arial" w:hAnsi="Arial" w:cs="Arial"/>
          <w:color w:val="000000"/>
          <w:sz w:val="20"/>
          <w:szCs w:val="20"/>
        </w:rPr>
        <w:t xml:space="preserve"> prizes will be awarded in this Contest.  Cash prizes will be paid by company check and will be available within 8 weeks of Winner’s completion of all required Station documents and verification of eligibility.   The maximum amount of all prizes awarded in this Contest is limited to $</w:t>
      </w:r>
      <w:r w:rsidR="006C47FE">
        <w:rPr>
          <w:rFonts w:ascii="Arial" w:eastAsia="Arial" w:hAnsi="Arial" w:cs="Arial"/>
          <w:color w:val="000000"/>
          <w:sz w:val="20"/>
          <w:szCs w:val="20"/>
        </w:rPr>
        <w:t>2,500</w:t>
      </w:r>
      <w:r w:rsidR="00F72D54">
        <w:rPr>
          <w:rFonts w:ascii="Arial" w:eastAsia="Arial" w:hAnsi="Arial" w:cs="Arial"/>
          <w:color w:val="000000"/>
          <w:sz w:val="20"/>
          <w:szCs w:val="20"/>
        </w:rPr>
        <w:t>.</w:t>
      </w:r>
    </w:p>
    <w:p w:rsidR="004C666D" w:rsidRPr="00094877" w:rsidRDefault="004C666D" w:rsidP="54AAD36A">
      <w:pPr>
        <w:ind w:left="-720" w:right="144"/>
        <w:rPr>
          <w:rFonts w:ascii="Arial" w:eastAsia="Arial" w:hAnsi="Arial" w:cs="Arial"/>
          <w:color w:val="000000" w:themeColor="text1"/>
          <w:sz w:val="20"/>
          <w:szCs w:val="20"/>
        </w:rPr>
      </w:pPr>
    </w:p>
    <w:p w:rsidR="004C666D" w:rsidRPr="00094877" w:rsidRDefault="54AAD36A" w:rsidP="54AAD36A">
      <w:pPr>
        <w:pBdr>
          <w:bottom w:val="single" w:sz="4" w:space="1" w:color="auto"/>
        </w:pBdr>
        <w:ind w:left="-720" w:right="144"/>
        <w:rPr>
          <w:rFonts w:ascii="Arial" w:eastAsia="Arial" w:hAnsi="Arial" w:cs="Arial"/>
          <w:b/>
          <w:bCs/>
          <w:sz w:val="20"/>
          <w:szCs w:val="20"/>
        </w:rPr>
      </w:pPr>
      <w:r w:rsidRPr="54AAD36A">
        <w:rPr>
          <w:rFonts w:ascii="Arial" w:eastAsia="Arial" w:hAnsi="Arial" w:cs="Arial"/>
          <w:b/>
          <w:bCs/>
          <w:sz w:val="20"/>
          <w:szCs w:val="20"/>
        </w:rPr>
        <w:t>Sponsor(s)</w:t>
      </w:r>
    </w:p>
    <w:p w:rsidR="004C666D" w:rsidRPr="00094877" w:rsidRDefault="004C666D" w:rsidP="54AAD36A">
      <w:pPr>
        <w:ind w:left="-720" w:right="144"/>
        <w:rPr>
          <w:rFonts w:ascii="Arial" w:eastAsia="Arial" w:hAnsi="Arial" w:cs="Arial"/>
          <w:b/>
          <w:bCs/>
          <w:sz w:val="20"/>
          <w:szCs w:val="20"/>
        </w:rPr>
      </w:pPr>
    </w:p>
    <w:p w:rsidR="004C666D" w:rsidRPr="00094877" w:rsidRDefault="004C666D" w:rsidP="54AAD36A">
      <w:pPr>
        <w:ind w:left="-720" w:right="144"/>
        <w:rPr>
          <w:rFonts w:ascii="Arial" w:eastAsia="Arial" w:hAnsi="Arial" w:cs="Arial"/>
          <w:sz w:val="20"/>
          <w:szCs w:val="20"/>
        </w:rPr>
      </w:pPr>
      <w:r w:rsidRPr="54AAD36A">
        <w:rPr>
          <w:rFonts w:ascii="Arial" w:eastAsia="Arial" w:hAnsi="Arial" w:cs="Arial"/>
          <w:sz w:val="20"/>
          <w:szCs w:val="20"/>
        </w:rPr>
        <w:t>6.</w:t>
      </w:r>
      <w:r w:rsidRPr="00094877">
        <w:rPr>
          <w:sz w:val="20"/>
          <w:szCs w:val="20"/>
        </w:rPr>
        <w:tab/>
      </w:r>
      <w:r w:rsidRPr="54AAD36A">
        <w:rPr>
          <w:rFonts w:ascii="Arial" w:eastAsia="Arial" w:hAnsi="Arial" w:cs="Arial"/>
          <w:sz w:val="20"/>
          <w:szCs w:val="20"/>
        </w:rPr>
        <w:t xml:space="preserve">The sponsors of this contest are:  Entercom </w:t>
      </w:r>
      <w:r w:rsidR="00F72D54">
        <w:rPr>
          <w:rFonts w:ascii="Arial" w:eastAsia="Arial" w:hAnsi="Arial" w:cs="Arial"/>
          <w:sz w:val="20"/>
          <w:szCs w:val="20"/>
        </w:rPr>
        <w:t>Pennsylvania</w:t>
      </w:r>
      <w:r w:rsidRPr="54AAD36A">
        <w:rPr>
          <w:rFonts w:ascii="Arial" w:eastAsia="Arial" w:hAnsi="Arial" w:cs="Arial"/>
          <w:sz w:val="20"/>
          <w:szCs w:val="20"/>
        </w:rPr>
        <w:t xml:space="preserve">, LLC, </w:t>
      </w:r>
      <w:proofErr w:type="gramStart"/>
      <w:r w:rsidR="00F72D54">
        <w:rPr>
          <w:rFonts w:ascii="Arial" w:eastAsia="Arial" w:hAnsi="Arial" w:cs="Arial"/>
          <w:sz w:val="20"/>
          <w:szCs w:val="20"/>
        </w:rPr>
        <w:t>Springfield</w:t>
      </w:r>
      <w:proofErr w:type="gramEnd"/>
      <w:r w:rsidR="00F72D54">
        <w:rPr>
          <w:rFonts w:ascii="Arial" w:eastAsia="Arial" w:hAnsi="Arial" w:cs="Arial"/>
          <w:sz w:val="20"/>
          <w:szCs w:val="20"/>
        </w:rPr>
        <w:t xml:space="preserve"> Mitsubishi.</w:t>
      </w:r>
    </w:p>
    <w:p w:rsidR="004C666D" w:rsidRPr="00094877" w:rsidRDefault="004C666D" w:rsidP="54AAD36A">
      <w:pPr>
        <w:ind w:left="-720" w:right="144"/>
        <w:rPr>
          <w:rFonts w:ascii="Arial" w:eastAsia="Arial" w:hAnsi="Arial" w:cs="Arial"/>
          <w:sz w:val="20"/>
          <w:szCs w:val="20"/>
        </w:rPr>
      </w:pPr>
    </w:p>
    <w:p w:rsidR="004C666D" w:rsidRPr="00094877" w:rsidRDefault="54AAD36A" w:rsidP="54AAD36A">
      <w:pPr>
        <w:pBdr>
          <w:bottom w:val="single" w:sz="4" w:space="1" w:color="auto"/>
        </w:pBdr>
        <w:ind w:left="-720" w:right="144"/>
        <w:rPr>
          <w:rFonts w:ascii="Arial" w:eastAsia="Arial" w:hAnsi="Arial" w:cs="Arial"/>
          <w:b/>
          <w:bCs/>
          <w:sz w:val="20"/>
          <w:szCs w:val="20"/>
        </w:rPr>
      </w:pPr>
      <w:r w:rsidRPr="54AAD36A">
        <w:rPr>
          <w:rFonts w:ascii="Arial" w:eastAsia="Arial" w:hAnsi="Arial" w:cs="Arial"/>
          <w:b/>
          <w:bCs/>
          <w:sz w:val="20"/>
          <w:szCs w:val="20"/>
        </w:rPr>
        <w:t>Other Rules Specific to This Contest</w:t>
      </w:r>
    </w:p>
    <w:p w:rsidR="00C87731" w:rsidRDefault="00C87731" w:rsidP="54AAD36A">
      <w:pPr>
        <w:rPr>
          <w:rFonts w:ascii="Arial" w:eastAsia="Arial" w:hAnsi="Arial" w:cs="Arial"/>
          <w:sz w:val="20"/>
          <w:szCs w:val="20"/>
        </w:rPr>
      </w:pPr>
    </w:p>
    <w:sectPr w:rsidR="00C87731" w:rsidSect="00C877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84" w:rsidRDefault="000F0384" w:rsidP="004C666D">
      <w:r>
        <w:separator/>
      </w:r>
    </w:p>
  </w:endnote>
  <w:endnote w:type="continuationSeparator" w:id="0">
    <w:p w:rsidR="000F0384" w:rsidRDefault="000F0384" w:rsidP="004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6D" w:rsidRDefault="004C666D" w:rsidP="004C666D">
    <w:pPr>
      <w:pStyle w:val="Footer"/>
      <w:ind w:right="360"/>
    </w:pPr>
    <w:r>
      <w:rPr>
        <w:b/>
        <w:bCs/>
        <w:noProof/>
      </w:rPr>
      <w:drawing>
        <wp:inline distT="0" distB="0" distL="0" distR="0" wp14:anchorId="1D326CAA" wp14:editId="07777777">
          <wp:extent cx="800100" cy="209550"/>
          <wp:effectExtent l="19050" t="0" r="0" b="0"/>
          <wp:docPr id="1" name="Picture 1" descr="Entercom color with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com color with TM"/>
                  <pic:cNvPicPr>
                    <a:picLocks noChangeAspect="1" noChangeArrowheads="1"/>
                  </pic:cNvPicPr>
                </pic:nvPicPr>
                <pic:blipFill>
                  <a:blip r:embed="rId1"/>
                  <a:srcRect/>
                  <a:stretch>
                    <a:fillRect/>
                  </a:stretch>
                </pic:blipFill>
                <pic:spPr bwMode="auto">
                  <a:xfrm>
                    <a:off x="0" y="0"/>
                    <a:ext cx="800100" cy="209550"/>
                  </a:xfrm>
                  <a:prstGeom prst="rect">
                    <a:avLst/>
                  </a:prstGeom>
                  <a:noFill/>
                  <a:ln w="9525">
                    <a:noFill/>
                    <a:miter lim="800000"/>
                    <a:headEnd/>
                    <a:tailEnd/>
                  </a:ln>
                </pic:spPr>
              </pic:pic>
            </a:graphicData>
          </a:graphic>
        </wp:inline>
      </w:drawing>
    </w:r>
  </w:p>
  <w:p w:rsidR="004C666D" w:rsidRPr="000F519A" w:rsidRDefault="004C666D" w:rsidP="004C666D">
    <w:pPr>
      <w:pStyle w:val="Footer"/>
      <w:rPr>
        <w:rFonts w:ascii="Arial" w:hAnsi="Arial" w:cs="Arial"/>
      </w:rPr>
    </w:pPr>
    <w:r w:rsidRPr="000F519A">
      <w:rPr>
        <w:rFonts w:ascii="Arial" w:hAnsi="Arial" w:cs="Arial"/>
        <w:sz w:val="16"/>
      </w:rPr>
      <w:t xml:space="preserve">© </w:t>
    </w:r>
    <w:r w:rsidR="000F519A" w:rsidRPr="000F519A">
      <w:rPr>
        <w:rFonts w:ascii="Arial" w:hAnsi="Arial" w:cs="Arial"/>
        <w:sz w:val="16"/>
      </w:rPr>
      <w:t xml:space="preserve">2017 </w:t>
    </w:r>
    <w:r w:rsidRPr="000F519A">
      <w:rPr>
        <w:rFonts w:ascii="Arial" w:hAnsi="Arial" w:cs="Arial"/>
        <w:sz w:val="16"/>
      </w:rPr>
      <w:t>Entercom Communications Corp</w:t>
    </w:r>
    <w:r w:rsidR="000F519A" w:rsidRPr="000F519A">
      <w:rPr>
        <w:rFonts w:ascii="Arial" w:hAnsi="Arial" w:cs="Arial"/>
        <w:sz w:val="16"/>
      </w:rPr>
      <w:t>.</w:t>
    </w:r>
    <w:r w:rsidRPr="000F519A">
      <w:rPr>
        <w:rFonts w:ascii="Arial" w:hAnsi="Arial" w:cs="Arial"/>
        <w:sz w:val="16"/>
      </w:rPr>
      <w:t xml:space="preserve"> | All Rights Reserved</w:t>
    </w:r>
  </w:p>
  <w:p w:rsidR="004C666D" w:rsidRDefault="004C6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84" w:rsidRDefault="000F0384" w:rsidP="004C666D">
      <w:r>
        <w:separator/>
      </w:r>
    </w:p>
  </w:footnote>
  <w:footnote w:type="continuationSeparator" w:id="0">
    <w:p w:rsidR="000F0384" w:rsidRDefault="000F0384" w:rsidP="004C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6D"/>
    <w:rsid w:val="00061093"/>
    <w:rsid w:val="000F0384"/>
    <w:rsid w:val="000F519A"/>
    <w:rsid w:val="00336FBA"/>
    <w:rsid w:val="004C666D"/>
    <w:rsid w:val="006C47FE"/>
    <w:rsid w:val="007353F3"/>
    <w:rsid w:val="00773736"/>
    <w:rsid w:val="00A130BE"/>
    <w:rsid w:val="00BB65EA"/>
    <w:rsid w:val="00C45B75"/>
    <w:rsid w:val="00C56D66"/>
    <w:rsid w:val="00C64B3C"/>
    <w:rsid w:val="00C87731"/>
    <w:rsid w:val="00DC189D"/>
    <w:rsid w:val="00F72D54"/>
    <w:rsid w:val="0AF786C0"/>
    <w:rsid w:val="54AAD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EA37"/>
  <w15:docId w15:val="{0870C2BD-0C0B-4A05-B94A-09F39AD6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6D"/>
    <w:pPr>
      <w:spacing w:after="0" w:line="240" w:lineRule="auto"/>
      <w:jc w:val="both"/>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C666D"/>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666D"/>
    <w:rPr>
      <w:rFonts w:ascii="Times New Roman" w:eastAsia="Times New Roman" w:hAnsi="Times New Roman" w:cs="Times New Roman"/>
      <w:b/>
      <w:bCs/>
      <w:sz w:val="28"/>
      <w:szCs w:val="24"/>
    </w:rPr>
  </w:style>
  <w:style w:type="character" w:styleId="Hyperlink">
    <w:name w:val="Hyperlink"/>
    <w:basedOn w:val="DefaultParagraphFont"/>
    <w:uiPriority w:val="99"/>
    <w:rsid w:val="004C666D"/>
    <w:rPr>
      <w:color w:val="0000FF"/>
      <w:u w:val="single"/>
    </w:rPr>
  </w:style>
  <w:style w:type="paragraph" w:styleId="Header">
    <w:name w:val="header"/>
    <w:basedOn w:val="Normal"/>
    <w:link w:val="HeaderChar"/>
    <w:uiPriority w:val="99"/>
    <w:unhideWhenUsed/>
    <w:rsid w:val="004C666D"/>
    <w:pPr>
      <w:tabs>
        <w:tab w:val="center" w:pos="4680"/>
        <w:tab w:val="right" w:pos="9360"/>
      </w:tabs>
    </w:pPr>
  </w:style>
  <w:style w:type="character" w:customStyle="1" w:styleId="HeaderChar">
    <w:name w:val="Header Char"/>
    <w:basedOn w:val="DefaultParagraphFont"/>
    <w:link w:val="Header"/>
    <w:uiPriority w:val="99"/>
    <w:rsid w:val="004C66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66D"/>
    <w:pPr>
      <w:tabs>
        <w:tab w:val="center" w:pos="4680"/>
        <w:tab w:val="right" w:pos="9360"/>
      </w:tabs>
    </w:pPr>
  </w:style>
  <w:style w:type="character" w:customStyle="1" w:styleId="FooterChar">
    <w:name w:val="Footer Char"/>
    <w:basedOn w:val="DefaultParagraphFont"/>
    <w:link w:val="Footer"/>
    <w:uiPriority w:val="99"/>
    <w:rsid w:val="004C66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66D"/>
    <w:rPr>
      <w:rFonts w:ascii="Tahoma" w:hAnsi="Tahoma" w:cs="Tahoma"/>
      <w:sz w:val="16"/>
      <w:szCs w:val="16"/>
    </w:rPr>
  </w:style>
  <w:style w:type="character" w:customStyle="1" w:styleId="BalloonTextChar">
    <w:name w:val="Balloon Text Char"/>
    <w:basedOn w:val="DefaultParagraphFont"/>
    <w:link w:val="BalloonText"/>
    <w:uiPriority w:val="99"/>
    <w:semiHidden/>
    <w:rsid w:val="004C66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TM.Legal.Contests@entercom.com"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49d8fc-e332-43a4-8d28-0737c9c8bf0a">S6TZK6NQWHS6-414-78</_dlc_DocId>
    <_dlc_DocIdUrl xmlns="6249d8fc-e332-43a4-8d28-0737c9c8bf0a">
      <Url>https://myshare.entercom.com/legal/_layouts/15/DocIdRedir.aspx?ID=S6TZK6NQWHS6-414-78</Url>
      <Description>S6TZK6NQWHS6-414-78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D72EE5D368B7A46859274A87CBD53AB" ma:contentTypeVersion="2" ma:contentTypeDescription="Create a new document." ma:contentTypeScope="" ma:versionID="cbfa8a339f72d2e0e888598388caac26">
  <xsd:schema xmlns:xsd="http://www.w3.org/2001/XMLSchema" xmlns:xs="http://www.w3.org/2001/XMLSchema" xmlns:p="http://schemas.microsoft.com/office/2006/metadata/properties" xmlns:ns2="6249d8fc-e332-43a4-8d28-0737c9c8bf0a" targetNamespace="http://schemas.microsoft.com/office/2006/metadata/properties" ma:root="true" ma:fieldsID="1a1796f24c35f4f2ffdc5765f8ad97e1" ns2:_="">
    <xsd:import namespace="6249d8fc-e332-43a4-8d28-0737c9c8bf0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9d8fc-e332-43a4-8d28-0737c9c8bf0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5D283-7913-4970-8877-A85019BA96EB}">
  <ds:schemaRefs>
    <ds:schemaRef ds:uri="http://schemas.microsoft.com/office/2006/metadata/properties"/>
    <ds:schemaRef ds:uri="http://schemas.microsoft.com/office/infopath/2007/PartnerControls"/>
    <ds:schemaRef ds:uri="6249d8fc-e332-43a4-8d28-0737c9c8bf0a"/>
  </ds:schemaRefs>
</ds:datastoreItem>
</file>

<file path=customXml/itemProps2.xml><?xml version="1.0" encoding="utf-8"?>
<ds:datastoreItem xmlns:ds="http://schemas.openxmlformats.org/officeDocument/2006/customXml" ds:itemID="{16F0636D-C0C5-4557-B864-E31C0F233512}">
  <ds:schemaRefs>
    <ds:schemaRef ds:uri="http://schemas.microsoft.com/sharepoint/v3/contenttype/forms"/>
  </ds:schemaRefs>
</ds:datastoreItem>
</file>

<file path=customXml/itemProps3.xml><?xml version="1.0" encoding="utf-8"?>
<ds:datastoreItem xmlns:ds="http://schemas.openxmlformats.org/officeDocument/2006/customXml" ds:itemID="{FB821497-A0D3-48FC-80D7-7345AACD4C31}">
  <ds:schemaRefs>
    <ds:schemaRef ds:uri="http://schemas.microsoft.com/sharepoint/events"/>
  </ds:schemaRefs>
</ds:datastoreItem>
</file>

<file path=customXml/itemProps4.xml><?xml version="1.0" encoding="utf-8"?>
<ds:datastoreItem xmlns:ds="http://schemas.openxmlformats.org/officeDocument/2006/customXml" ds:itemID="{696D5254-4A77-471B-B7DB-76A94A9BF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9d8fc-e332-43a4-8d28-0737c9c8b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kmatsko</dc:creator>
  <cp:lastModifiedBy>Bonnie Hoffman</cp:lastModifiedBy>
  <cp:revision>2</cp:revision>
  <dcterms:created xsi:type="dcterms:W3CDTF">2019-08-30T17:10:00Z</dcterms:created>
  <dcterms:modified xsi:type="dcterms:W3CDTF">2019-08-30T17:10:00Z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e3182a84-8f88-4e4b-a4f6-4de8de572fb4</vt:lpwstr>
  </property>
  <property fmtid="{D5CDD505-2E9C-101B-9397-08002B2CF9AE}" pid="3" name="ContentTypeId">
    <vt:lpwstr>0x0101006D72EE5D368B7A46859274A87CBD53AB</vt:lpwstr>
  </property>
</Properties>
</file>